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5D" w:rsidRPr="0044385D" w:rsidRDefault="0044385D" w:rsidP="004438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Общемозговые и менингеальные симптомы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gray" stroked="f"/>
        </w:pic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общемозговых нарушений</w:t>
      </w:r>
    </w:p>
    <w:p w:rsidR="0044385D" w:rsidRPr="0044385D" w:rsidRDefault="0044385D" w:rsidP="00443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внутричерепного давления </w:t>
      </w:r>
    </w:p>
    <w:p w:rsidR="0044385D" w:rsidRPr="0044385D" w:rsidRDefault="0044385D" w:rsidP="00443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объема мозга </w:t>
      </w:r>
    </w:p>
    <w:p w:rsidR="0044385D" w:rsidRPr="0044385D" w:rsidRDefault="0044385D" w:rsidP="00443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ликвородинамики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85D" w:rsidRPr="0044385D" w:rsidRDefault="0044385D" w:rsidP="004438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Раздражение сосудов и оболочек мозга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общемозговым симптомам относят</w:t>
      </w:r>
    </w:p>
    <w:p w:rsidR="0044385D" w:rsidRPr="0044385D" w:rsidRDefault="0044385D" w:rsidP="00443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сознания </w:t>
      </w:r>
      <w:bookmarkStart w:id="0" w:name="_GoBack"/>
      <w:bookmarkEnd w:id="0"/>
    </w:p>
    <w:p w:rsidR="0044385D" w:rsidRPr="0044385D" w:rsidRDefault="0044385D" w:rsidP="00443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Головную боль </w:t>
      </w:r>
    </w:p>
    <w:p w:rsidR="0044385D" w:rsidRPr="0044385D" w:rsidRDefault="0044385D" w:rsidP="00443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Головокружение </w:t>
      </w:r>
    </w:p>
    <w:p w:rsidR="0044385D" w:rsidRPr="0044385D" w:rsidRDefault="0044385D" w:rsidP="00443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Тошноту и рвоту </w:t>
      </w:r>
    </w:p>
    <w:p w:rsidR="0044385D" w:rsidRPr="0044385D" w:rsidRDefault="0044385D" w:rsidP="004438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Судорожные приступы</w:t>
      </w:r>
    </w:p>
    <w:p w:rsidR="0044385D" w:rsidRPr="0044385D" w:rsidRDefault="0044385D" w:rsidP="00443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Нарушение сознания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Оглушенность</w:t>
      </w:r>
      <w:proofErr w:type="spellEnd"/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Утратасвязности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мыслей и действий.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лежит нарушение внимания.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наблюдаться как при поражениях коры, так и при поражениях стволовых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структурретикулярной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формации. Наблюдается при токсических, метаболических поражениях головного мозга, а также при очаговых поражениях коры (особенно правой теменной доли).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Больной находится в состоянии бодрствования, но не может выполнить задание, требующее устойчивого внимания 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сопровождаться грубым расстройством письма )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Делирий</w:t>
      </w:r>
    </w:p>
    <w:p w:rsidR="0044385D" w:rsidRPr="0044385D" w:rsidRDefault="0044385D" w:rsidP="00443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Оглушенность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85D" w:rsidRPr="0044385D" w:rsidRDefault="0044385D" w:rsidP="00443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активность симпатической нервной системы </w:t>
      </w:r>
    </w:p>
    <w:p w:rsidR="0044385D" w:rsidRPr="0044385D" w:rsidRDefault="0044385D" w:rsidP="004438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Галлюцинации и бред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 состояния, сопровождающиеся повышением содержания в крови катехоламинов, алкогольную абстиненцию. 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Патологическая сонливость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пребывание в состоянии дремоты, сна, из которого больного легко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вывести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выполнения инструкций и ответов на вопросы.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Сопор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 невозможно полностью разбудить даже с помощью болевых раздражителей.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Сохранены целенаправленные защитные движения.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Речевой контакт крайне затруднен или невозможен. 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Кома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Поверхностная</w:t>
      </w:r>
      <w:proofErr w:type="gram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простейшие, беспорядочные движения в ответ на болевой раздражитель. Разбудить больного не удается.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Глубокая кома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отсутствует реакция на болевой раздражитель.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Децеребрационная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ригидность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Разгибание, приведение и внутренняя ротация рук с разгибанием ног (очаг в верхних отделах ствола мозга между красным и вестибулярным ядрами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Декортикационная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ригидность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Сгибание и приведение рук с разгибанием ног 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 над средним мозгом, в глубине больших полушарий головного мозга ).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Псевдокоматозные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состояния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Психогенная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ареактивность</w:t>
      </w:r>
      <w:proofErr w:type="spellEnd"/>
      <w:proofErr w:type="gram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аходясь в состоянии бодрствования, больной не реагирует на осмотр и обращенную речь. Попытка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открыте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наталкивается на активное сопротивление. При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 определяются быстрая и медленная фазы нистагма. ЭЭГ не изменена.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Синдром изоляции (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деэфферентации</w:t>
      </w:r>
      <w:proofErr w:type="spellEnd"/>
      <w:proofErr w:type="gram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повреждении кортикобульбарных и кортикоспинальных трактов. Отсутствие двигательных функций при сохранении мигания и вертикальных движений глаз.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Обширное двустороннее поражение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префронтальных отделов коры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Апатия, абулия, акинетический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мутизм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Головные боли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Циркуляторные (при нарушениях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ликвородинамики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Механические ( при возникновении объемного процесса в полости черепа)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Токсические (при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общеинфекционных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заболеваниях)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Рефлекторные (при патологии органов чувств)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Психогенные (при неврозах, в том числе и головные боли мышечного напряжения)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Головные боли подразделяются на тупые и острые, сжимающие и распирающие, пульсирующие, давящие. Выделяют постоянные 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пристуобразные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головные боли</w:t>
      </w:r>
    </w:p>
    <w:p w:rsidR="0044385D" w:rsidRPr="0044385D" w:rsidRDefault="0044385D" w:rsidP="00443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Головокружение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развиваться не только при неврологической патологии, но и при соматических нарушениях.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Головокружение, как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обшемозговой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симптом, отличает отсутствие четкого направления вращения предметов, тогда как при поражении вестибулярного аппарата головокружение имеет четкое направление.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Рвота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имеет четкую связь с головной болью или головокружением. Хотя считается, что рвота при внутричерепных процессах не приносит облегчения, однако в достаточном количестве случаев это утверждение весьма спорно, и больные иногда ощущают облегчение своего самочувствия после приступа рвоты.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Судорожные приступы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являются следствием повышения внутричерепного давления или отека мозга.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Чаще бывают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генерализованными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локальные судороги (особенно у детей) часто носят "мерцающий" характер с последующими судорогами различных частей тела.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Симптомы внутричерепных ликвородинамических расстройств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Синдром внутричерепной гипертензии </w:t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гипертензионный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синдром)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Сопровождается головной болью, рвотой (часто в утренние часы), головокружением, часто наличием менингеальных симптомов и явлениями застоя на глазном дне (при длительном течении процесса).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рентгенограмме черепа (при 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длительном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процесса) определяется расширение входа в турецкое седло, истончение клиновидных отростков, усиление рисунка пальцевых вдавлений 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диплоэтических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вен, могут определяться явления локального остеопороза в костях мозгового черепа.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Гидроцефалия (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гидроцефальный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синдром)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при повышении внутричерепного давления, нарушение всасывания цереброспинальной жидкости или повышения ее продукции.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Врожденная гидроцефалия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Прогрессирующее увеличение размеров черепа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Расхождение черепных швов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Истончение костей черепа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Выбухание и напряжение большого родничка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Усиление венозного рисунка головы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опровождается явлениями застоя и атрофии дисков зрительных нервов на глазном дне (обычно с обеих сторон)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люмбальной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пункции отмечается снижение количества белка (менее 0,099 процентов) и повышение давления цереброспинальной жидкости более 180 миллиметров водного столба.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Врожденная гидроцефалия часто сопровождается выраженными неврологическими нарушениями психомоторного развития.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Приобретенная гидроцефалия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Внутренняя гидроцефалия характеризуется расширением желудочков мозга из-за скопления в них большого количества цереброспинальной жидкости.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Наружная гидроцефалия характеризуется повышением количества цереброспинальной жидкости в субарахноидальном пространстве.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Смешанная гидроцефалия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сочетанием признаков наружной и внутренней гидроцефалии.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Окклюзионный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синдром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в результате блокады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ликворных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на уровне водопровода мозга, отверстий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Мажанди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Лушки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Монро. Часто развивается остро и носит название синдрома Брунса.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Окклюзия на уровне водопровода мозга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Четверохолмный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синдром, характеризующийся тошнотой, рвотой,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глазодвигательными нарушениями, вертикальным нистагмом, парезом взора вверх или вниз, "плавающим" взором и мозжечковыми нарушениями.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Окклюзия на уровне отверстий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Мажанди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Лушки</w:t>
      </w:r>
      <w:proofErr w:type="spellEnd"/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арактеризуется расширением четвертого желудочка и проявляется головокружением, рвотой, нистагмом, выраженной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брадикардией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"плавающим" взором, атаксией 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дискоординацией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глазных яблок.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Окклюзия на уровне отверстия Монро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арактеризуется расширением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боковоых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желудочков и проявляется общемозговыми симптомами в сочетании с симптомами поражения гипоталамо-гипофизарной области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Синдром Брунса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Развивается внезапно и проявляется тошнотой, рвотой, головокружением, выраженной головной болью и нарушением дыхания и сердечной деятельности. Часто возникает при резких поворотах головы или туловища.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Дислокационный синдром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смещения ствола или полушария головного мозга, возникающий при отеке и набухании мозга или при развитии внутричерепного объемного процесса. 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субтенториальных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изменениях на первый план выступает клиника поражения переднего мозга.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супратенториальных изменениях на первый план выступает клиника поражения ствола мозга (поражения задней черепной ямки).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Синдром поражения оболочек мозга</w:t>
      </w:r>
      <w:r w:rsidRPr="004438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(менингеальный синдром)</w:t>
      </w:r>
    </w:p>
    <w:p w:rsidR="0044385D" w:rsidRPr="0044385D" w:rsidRDefault="0044385D" w:rsidP="0044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Менингеальный синдром обусловлен поражением мягкой и паутинной оболочек мозга, развивается из-за повышения внутричерепного давления, воспалительного или токсического поражения, субарахноидального кровоизлияния.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основе синдрома лежит раздражение рецепторов сосудов оболочек,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хориоидальных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сплетений и чувствительных окончаний тройничного, блуждающего нервов и симпатических волокон.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Головная боль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Диффузная, наиболее выражена в лобной или затылочной области.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Рвота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Неоднократно повторяющаяся и не зависящая от приема пищи и лекарств.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кожная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гиперэстезия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повышение чувствительности к световым и звуковым раздражителям (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гиперакузия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светобоязнь)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 "взведенного курка"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Голова запрокинута назад, туловище вытянуто, живот втянут, руки прижаты к груди, ноги подтянуты к животу. Возникает из-за непроизвольного рефлекторного тонического сокращения мышц.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Менингеальные симптомы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Ригидность затылочных мышц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тонуса разгибателей шеи (выявляется при попытке пригнуть голову к груди)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Кернига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Невозможность разогнуть в коленном суставе ногу, предварительно согнутую под углом 90 градусов в коленном и тазобедренном суставах.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 непроизволен.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Симптомы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Брудзинского</w:t>
      </w:r>
      <w:proofErr w:type="spellEnd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(провокация менингеальной позы)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Верхний 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Брудзинского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сгибании ног в коленных суставах в ответ на попытку привести голову к груди.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Скуловой 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Брудзинского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сгибании ног в коленных суставах в ответ на постукивание по скуловой дуге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Щечный 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Брудзинского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поднимании плеч и сгибании предплечий при надавливании на щеку.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Лобковый 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Брудзинского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сгибании ног в коленных суставах при надавливании на лонное сочленение.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Нижний 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Брудзинского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исследуется вместе с симптомом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Кернига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попытке разогнуть ногу, согнутую в коленном суставе, вторая нога непроизвольно сгибается в колене и приводится к животу.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Гиллена</w:t>
      </w:r>
      <w:proofErr w:type="spellEnd"/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сдавливании четырехглавой мышцы бедра нога непроизвольно сгибается в колене и приводится к животу.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раннего возраста тоническое напряжение мышц является физиологическим, поэтому для определения наличия менингеального синдрома используют следующие симптомы.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Симптом подвешивания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Лессажа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Поднятый подмышки ребенок подтягивает ноги к животу.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Напряжение и выбухание большого родничка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повышении внутричерепного давления).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 Бехтерева</w:t>
      </w:r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перкуссии скуловой дуги отмечается усиление головной боли и выявляется непроизвольная болевая гримаса на соответствующей половине лица.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 "треножника"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сидит, опираясь на руки, расположенные позади ягодиц.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Фанкони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Невозможность встать при разогнутых и фиксированных коленных суставах.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 "поцелуя в колено"</w:t>
      </w:r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прикоснуться лицом ребенка к его колену из-за разгибательной позы.</w:t>
      </w:r>
    </w:p>
    <w:p w:rsidR="0044385D" w:rsidRPr="0044385D" w:rsidRDefault="0044385D" w:rsidP="00443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Симптом </w:t>
      </w:r>
      <w:proofErr w:type="spellStart"/>
      <w:r w:rsidRPr="0044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Мейтуса</w:t>
      </w:r>
      <w:proofErr w:type="spellEnd"/>
      <w:proofErr w:type="gram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фиксированных коленных суставах ребенок не может сесть в </w:t>
      </w:r>
      <w:proofErr w:type="spellStart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44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(спина и ноги образуют тупой угол).</w:t>
      </w:r>
    </w:p>
    <w:p w:rsidR="0044385D" w:rsidRPr="0044385D" w:rsidRDefault="0044385D">
      <w:pPr>
        <w:rPr>
          <w:b/>
        </w:rPr>
      </w:pPr>
      <w:r w:rsidRPr="0044385D">
        <w:rPr>
          <w:b/>
        </w:rPr>
        <w:t xml:space="preserve">Источник </w:t>
      </w:r>
    </w:p>
    <w:p w:rsidR="005E2653" w:rsidRDefault="0044385D">
      <w:r w:rsidRPr="0044385D">
        <w:t>Медицинский портал</w:t>
      </w:r>
      <w:proofErr w:type="gramStart"/>
      <w:r w:rsidRPr="0044385D">
        <w:t>.</w:t>
      </w:r>
      <w:proofErr w:type="gramEnd"/>
      <w:r w:rsidRPr="0044385D">
        <w:t xml:space="preserve"> </w:t>
      </w:r>
      <w:proofErr w:type="gramStart"/>
      <w:r w:rsidRPr="0044385D">
        <w:t>с</w:t>
      </w:r>
      <w:proofErr w:type="gramEnd"/>
      <w:r w:rsidRPr="0044385D">
        <w:t>тудентам, врачам, медицинские книги</w:t>
      </w:r>
      <w:r>
        <w:t xml:space="preserve"> </w:t>
      </w:r>
      <w:r w:rsidRPr="0044385D">
        <w:t>http://medvuz.info</w:t>
      </w:r>
    </w:p>
    <w:sectPr w:rsidR="005E2653" w:rsidSect="008740E8">
      <w:pgSz w:w="11906" w:h="16838" w:code="9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B30"/>
    <w:multiLevelType w:val="multilevel"/>
    <w:tmpl w:val="83A4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03C0F"/>
    <w:multiLevelType w:val="multilevel"/>
    <w:tmpl w:val="A848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91474"/>
    <w:multiLevelType w:val="multilevel"/>
    <w:tmpl w:val="CA20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DD"/>
    <w:rsid w:val="0044385D"/>
    <w:rsid w:val="005E2653"/>
    <w:rsid w:val="008740E8"/>
    <w:rsid w:val="00A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3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3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3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2011-07-08T08:13:00Z</dcterms:created>
  <dcterms:modified xsi:type="dcterms:W3CDTF">2011-07-08T08:17:00Z</dcterms:modified>
</cp:coreProperties>
</file>